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AA" w:rsidRDefault="00AD6BFC">
      <w:pPr>
        <w:pStyle w:val="Title"/>
        <w:spacing w:before="73"/>
      </w:pPr>
      <w:r>
        <w:rPr>
          <w:w w:val="85"/>
        </w:rPr>
        <w:t>ESCAMBIA</w:t>
      </w:r>
      <w:r>
        <w:rPr>
          <w:spacing w:val="2"/>
        </w:rPr>
        <w:t xml:space="preserve"> </w:t>
      </w:r>
      <w:r>
        <w:rPr>
          <w:w w:val="85"/>
        </w:rPr>
        <w:t>SOIL</w:t>
      </w:r>
      <w:r>
        <w:rPr>
          <w:spacing w:val="-4"/>
        </w:rPr>
        <w:t xml:space="preserve"> </w:t>
      </w:r>
      <w:r>
        <w:rPr>
          <w:w w:val="85"/>
        </w:rPr>
        <w:t>AND</w:t>
      </w:r>
      <w:r>
        <w:rPr>
          <w:spacing w:val="-2"/>
        </w:rPr>
        <w:t xml:space="preserve"> </w:t>
      </w:r>
      <w:r>
        <w:rPr>
          <w:w w:val="85"/>
        </w:rPr>
        <w:t>WATER</w:t>
      </w:r>
      <w:r>
        <w:rPr>
          <w:spacing w:val="-1"/>
        </w:rPr>
        <w:t xml:space="preserve"> </w:t>
      </w:r>
      <w:r>
        <w:rPr>
          <w:w w:val="85"/>
        </w:rPr>
        <w:t>CONSERVATION</w:t>
      </w:r>
      <w:r>
        <w:rPr>
          <w:spacing w:val="36"/>
        </w:rPr>
        <w:t xml:space="preserve"> </w:t>
      </w:r>
      <w:r>
        <w:rPr>
          <w:spacing w:val="-2"/>
          <w:w w:val="85"/>
        </w:rPr>
        <w:t>DISTRICT</w:t>
      </w:r>
    </w:p>
    <w:p w:rsidR="009120AA" w:rsidRDefault="009120AA">
      <w:pPr>
        <w:pStyle w:val="BodyText"/>
        <w:spacing w:before="181"/>
        <w:rPr>
          <w:sz w:val="23"/>
        </w:rPr>
      </w:pPr>
    </w:p>
    <w:p w:rsidR="009120AA" w:rsidRDefault="00AD6BFC">
      <w:pPr>
        <w:pStyle w:val="Title"/>
        <w:ind w:right="1"/>
      </w:pPr>
      <w:r>
        <w:rPr>
          <w:w w:val="85"/>
        </w:rPr>
        <w:t>DISTIRCT</w:t>
      </w:r>
      <w:r>
        <w:rPr>
          <w:spacing w:val="11"/>
        </w:rPr>
        <w:t xml:space="preserve"> </w:t>
      </w:r>
      <w:r>
        <w:rPr>
          <w:w w:val="85"/>
        </w:rPr>
        <w:t>SUPERVISORS'</w:t>
      </w:r>
      <w:r>
        <w:rPr>
          <w:spacing w:val="44"/>
        </w:rPr>
        <w:t xml:space="preserve"> </w:t>
      </w:r>
      <w:r>
        <w:rPr>
          <w:w w:val="85"/>
        </w:rPr>
        <w:t>WORKSHOP</w:t>
      </w:r>
      <w:r>
        <w:rPr>
          <w:spacing w:val="39"/>
        </w:rPr>
        <w:t xml:space="preserve"> </w:t>
      </w:r>
      <w:r>
        <w:rPr>
          <w:spacing w:val="-2"/>
          <w:w w:val="85"/>
        </w:rPr>
        <w:t>MINUTES</w:t>
      </w:r>
    </w:p>
    <w:p w:rsidR="009120AA" w:rsidRDefault="00AD6BFC">
      <w:pPr>
        <w:spacing w:before="14" w:line="510" w:lineRule="atLeast"/>
        <w:ind w:left="3241" w:right="4128" w:firstLine="389"/>
      </w:pPr>
      <w:r>
        <w:rPr>
          <w:w w:val="105"/>
          <w:sz w:val="24"/>
        </w:rPr>
        <w:t xml:space="preserve">June </w:t>
      </w:r>
      <w:r>
        <w:rPr>
          <w:w w:val="105"/>
        </w:rPr>
        <w:t xml:space="preserve">4, 2025 </w:t>
      </w:r>
      <w:r>
        <w:t>3363</w:t>
      </w:r>
      <w:r>
        <w:rPr>
          <w:spacing w:val="-16"/>
        </w:rPr>
        <w:t xml:space="preserve"> </w:t>
      </w:r>
      <w:r>
        <w:t>West Park Place</w:t>
      </w:r>
    </w:p>
    <w:p w:rsidR="009120AA" w:rsidRDefault="00AD6BFC">
      <w:pPr>
        <w:spacing w:before="4"/>
        <w:ind w:right="940"/>
        <w:jc w:val="center"/>
      </w:pPr>
      <w:r>
        <w:rPr>
          <w:spacing w:val="-2"/>
        </w:rPr>
        <w:t>3:00p.m.</w:t>
      </w:r>
    </w:p>
    <w:p w:rsidR="009120AA" w:rsidRDefault="009120AA">
      <w:pPr>
        <w:pStyle w:val="BodyText"/>
        <w:rPr>
          <w:sz w:val="22"/>
        </w:rPr>
      </w:pPr>
    </w:p>
    <w:p w:rsidR="009120AA" w:rsidRDefault="009120AA">
      <w:pPr>
        <w:pStyle w:val="BodyText"/>
        <w:rPr>
          <w:sz w:val="22"/>
        </w:rPr>
      </w:pPr>
    </w:p>
    <w:p w:rsidR="009120AA" w:rsidRDefault="009120AA">
      <w:pPr>
        <w:pStyle w:val="BodyText"/>
        <w:rPr>
          <w:sz w:val="22"/>
        </w:rPr>
      </w:pPr>
    </w:p>
    <w:p w:rsidR="009120AA" w:rsidRDefault="009120AA">
      <w:pPr>
        <w:pStyle w:val="BodyText"/>
        <w:spacing w:before="27"/>
        <w:rPr>
          <w:sz w:val="22"/>
        </w:rPr>
      </w:pPr>
    </w:p>
    <w:p w:rsidR="009120AA" w:rsidRDefault="00AD6BFC">
      <w:pPr>
        <w:pStyle w:val="Heading1"/>
        <w:ind w:left="61"/>
      </w:pPr>
      <w:r>
        <w:t>District Supervisors</w:t>
      </w:r>
      <w:r>
        <w:rPr>
          <w:spacing w:val="3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Attendance</w:t>
      </w:r>
    </w:p>
    <w:p w:rsidR="009120AA" w:rsidRDefault="00AD6BFC">
      <w:pPr>
        <w:pStyle w:val="BodyText"/>
        <w:spacing w:before="3" w:line="247" w:lineRule="auto"/>
        <w:ind w:left="791" w:right="3527" w:hanging="6"/>
      </w:pPr>
      <w:r>
        <w:t>Ms.</w:t>
      </w:r>
      <w:r>
        <w:rPr>
          <w:spacing w:val="-7"/>
        </w:rPr>
        <w:t xml:space="preserve"> </w:t>
      </w:r>
      <w:r>
        <w:t>Carollyn Taylor, Mr.</w:t>
      </w:r>
      <w:r>
        <w:rPr>
          <w:spacing w:val="-13"/>
        </w:rPr>
        <w:t xml:space="preserve"> </w:t>
      </w:r>
      <w:r>
        <w:t>Chris</w:t>
      </w:r>
      <w:r>
        <w:rPr>
          <w:spacing w:val="-4"/>
        </w:rPr>
        <w:t xml:space="preserve"> </w:t>
      </w:r>
      <w:r>
        <w:t>Curb, Mrs. Karen Sindel NOTE: Mr. Travis Tharp attended via telephone</w:t>
      </w:r>
    </w:p>
    <w:p w:rsidR="009120AA" w:rsidRDefault="00AD6BFC">
      <w:pPr>
        <w:pStyle w:val="Heading1"/>
        <w:spacing w:before="223"/>
        <w:ind w:left="55"/>
      </w:pPr>
      <w:r>
        <w:t>Called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-2"/>
        </w:rPr>
        <w:t>Order</w:t>
      </w:r>
    </w:p>
    <w:p w:rsidR="009120AA" w:rsidRDefault="00AD6BFC">
      <w:pPr>
        <w:pStyle w:val="BodyText"/>
        <w:spacing w:before="5"/>
        <w:ind w:left="782"/>
      </w:pPr>
      <w:r>
        <w:rPr>
          <w:w w:val="105"/>
        </w:rPr>
        <w:t>Mrs.</w:t>
      </w:r>
      <w:r>
        <w:rPr>
          <w:spacing w:val="-15"/>
          <w:w w:val="105"/>
        </w:rPr>
        <w:t xml:space="preserve"> </w:t>
      </w:r>
      <w:r>
        <w:rPr>
          <w:w w:val="105"/>
        </w:rPr>
        <w:t>Taylor called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meeting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3:08p.m.</w:t>
      </w:r>
    </w:p>
    <w:p w:rsidR="009120AA" w:rsidRDefault="00AD6BFC">
      <w:pPr>
        <w:pStyle w:val="Heading1"/>
        <w:spacing w:before="229" w:line="472" w:lineRule="auto"/>
        <w:ind w:left="51" w:right="4989"/>
      </w:pPr>
      <w:r>
        <w:rPr>
          <w:w w:val="105"/>
        </w:rPr>
        <w:t>Acknowledgment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Quorum </w:t>
      </w:r>
      <w:r>
        <w:t>Acknowledgement of Public Notice</w:t>
      </w:r>
    </w:p>
    <w:p w:rsidR="009120AA" w:rsidRDefault="00AD6BFC">
      <w:pPr>
        <w:spacing w:before="36"/>
        <w:ind w:left="58"/>
        <w:rPr>
          <w:b/>
          <w:sz w:val="21"/>
        </w:rPr>
      </w:pPr>
      <w:r>
        <w:rPr>
          <w:b/>
          <w:sz w:val="21"/>
        </w:rPr>
        <w:t>Discussion</w:t>
      </w:r>
      <w:r>
        <w:rPr>
          <w:b/>
          <w:spacing w:val="24"/>
          <w:sz w:val="21"/>
        </w:rPr>
        <w:t xml:space="preserve"> </w:t>
      </w:r>
      <w:r>
        <w:rPr>
          <w:b/>
          <w:spacing w:val="-2"/>
          <w:sz w:val="21"/>
        </w:rPr>
        <w:t>Items</w:t>
      </w:r>
    </w:p>
    <w:p w:rsidR="009120AA" w:rsidRDefault="00AD6BFC">
      <w:pPr>
        <w:pStyle w:val="BodyText"/>
        <w:spacing w:before="2"/>
        <w:ind w:left="54"/>
      </w:pPr>
      <w:r>
        <w:rPr>
          <w:w w:val="105"/>
        </w:rPr>
        <w:t>White-Reinhardt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Grant</w:t>
      </w:r>
    </w:p>
    <w:p w:rsidR="009120AA" w:rsidRDefault="00AD6BFC">
      <w:pPr>
        <w:pStyle w:val="BodyText"/>
        <w:spacing w:before="5" w:line="244" w:lineRule="auto"/>
        <w:ind w:left="769" w:firstLine="1"/>
      </w:pPr>
      <w:r>
        <w:rPr>
          <w:w w:val="105"/>
        </w:rPr>
        <w:t>June</w:t>
      </w:r>
      <w:r>
        <w:rPr>
          <w:spacing w:val="-8"/>
          <w:w w:val="105"/>
        </w:rPr>
        <w:t xml:space="preserve"> </w:t>
      </w:r>
      <w:r>
        <w:rPr>
          <w:w w:val="105"/>
        </w:rPr>
        <w:t>13th deadline to apply for the grant Scouting America has requested $1000 for their "Seeds of Sustainability'' Program. (See attached). Discussion acknowledges that this request meets the perimeters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ESWCD requirements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ESWCD</w:t>
      </w:r>
      <w:r>
        <w:rPr>
          <w:spacing w:val="-1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 White-Rein</w:t>
      </w:r>
      <w:r>
        <w:rPr>
          <w:w w:val="105"/>
        </w:rPr>
        <w:t>hardt</w:t>
      </w:r>
      <w:r>
        <w:rPr>
          <w:spacing w:val="-16"/>
          <w:w w:val="105"/>
        </w:rPr>
        <w:t xml:space="preserve"> </w:t>
      </w:r>
      <w:r>
        <w:rPr>
          <w:w w:val="105"/>
        </w:rPr>
        <w:t>Grant Discussion</w:t>
      </w:r>
      <w:r>
        <w:rPr>
          <w:spacing w:val="-1"/>
          <w:w w:val="105"/>
        </w:rPr>
        <w:t xml:space="preserve"> </w:t>
      </w:r>
      <w:r>
        <w:rPr>
          <w:w w:val="105"/>
        </w:rPr>
        <w:t>to encourage Scouting</w:t>
      </w:r>
      <w:r>
        <w:rPr>
          <w:spacing w:val="-11"/>
          <w:w w:val="105"/>
        </w:rPr>
        <w:t xml:space="preserve"> </w:t>
      </w:r>
      <w:r>
        <w:rPr>
          <w:w w:val="105"/>
        </w:rPr>
        <w:t>America to try and</w:t>
      </w:r>
      <w:r>
        <w:rPr>
          <w:spacing w:val="22"/>
          <w:w w:val="105"/>
        </w:rPr>
        <w:t xml:space="preserve"> </w:t>
      </w:r>
      <w:r>
        <w:rPr>
          <w:w w:val="105"/>
        </w:rPr>
        <w:t>secure matching funds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local resources. Ms.</w:t>
      </w:r>
      <w:r>
        <w:rPr>
          <w:spacing w:val="-15"/>
          <w:w w:val="105"/>
        </w:rPr>
        <w:t xml:space="preserve"> </w:t>
      </w:r>
      <w:r>
        <w:rPr>
          <w:w w:val="105"/>
        </w:rPr>
        <w:t>Taylor will coordinate ESWCD completing and submitting the White-Reinhardt</w:t>
      </w:r>
      <w:r>
        <w:rPr>
          <w:spacing w:val="-4"/>
          <w:w w:val="105"/>
        </w:rPr>
        <w:t xml:space="preserve"> </w:t>
      </w:r>
      <w:r>
        <w:rPr>
          <w:w w:val="105"/>
        </w:rPr>
        <w:t>Grant with the intent the funds would be allocated to the "Seeds of Sustainability'' Program.</w:t>
      </w:r>
    </w:p>
    <w:p w:rsidR="009120AA" w:rsidRDefault="009120AA">
      <w:pPr>
        <w:pStyle w:val="BodyText"/>
      </w:pPr>
    </w:p>
    <w:p w:rsidR="009120AA" w:rsidRDefault="009120AA">
      <w:pPr>
        <w:pStyle w:val="BodyText"/>
        <w:spacing w:before="29"/>
      </w:pPr>
    </w:p>
    <w:p w:rsidR="009120AA" w:rsidRDefault="00AD6BFC">
      <w:pPr>
        <w:pStyle w:val="Heading1"/>
      </w:pPr>
      <w:r>
        <w:rPr>
          <w:spacing w:val="-2"/>
        </w:rPr>
        <w:t>Adjournment</w:t>
      </w:r>
    </w:p>
    <w:p w:rsidR="009120AA" w:rsidRDefault="00AD6BFC">
      <w:pPr>
        <w:pStyle w:val="BodyText"/>
        <w:spacing w:before="2"/>
        <w:ind w:left="767"/>
        <w:rPr>
          <w:spacing w:val="-4"/>
          <w:w w:val="105"/>
        </w:rPr>
      </w:pP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3"/>
          <w:w w:val="105"/>
        </w:rPr>
        <w:t xml:space="preserve"> </w:t>
      </w:r>
      <w:r>
        <w:rPr>
          <w:w w:val="105"/>
        </w:rPr>
        <w:t>discussion</w:t>
      </w:r>
      <w:r>
        <w:rPr>
          <w:spacing w:val="16"/>
          <w:w w:val="105"/>
        </w:rPr>
        <w:t xml:space="preserve"> </w:t>
      </w:r>
      <w:r>
        <w:rPr>
          <w:w w:val="105"/>
        </w:rPr>
        <w:t>items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favor,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meeting</w:t>
      </w:r>
      <w:r>
        <w:rPr>
          <w:spacing w:val="-7"/>
          <w:w w:val="105"/>
        </w:rPr>
        <w:t xml:space="preserve"> </w:t>
      </w:r>
      <w:r>
        <w:rPr>
          <w:w w:val="105"/>
        </w:rPr>
        <w:t>adjourned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spacing w:val="15"/>
          <w:w w:val="105"/>
        </w:rPr>
        <w:t xml:space="preserve"> </w:t>
      </w:r>
      <w:r>
        <w:rPr>
          <w:w w:val="105"/>
        </w:rPr>
        <w:t>3:30</w:t>
      </w:r>
      <w:r>
        <w:rPr>
          <w:spacing w:val="11"/>
          <w:w w:val="105"/>
        </w:rPr>
        <w:t xml:space="preserve"> </w:t>
      </w:r>
      <w:r>
        <w:rPr>
          <w:spacing w:val="-4"/>
          <w:w w:val="105"/>
        </w:rPr>
        <w:t>p.m.</w:t>
      </w:r>
    </w:p>
    <w:p w:rsidR="00AD6BFC" w:rsidRDefault="00AD6BFC">
      <w:pPr>
        <w:pStyle w:val="BodyText"/>
        <w:spacing w:before="2"/>
        <w:ind w:left="767"/>
        <w:rPr>
          <w:spacing w:val="-4"/>
          <w:w w:val="105"/>
        </w:rPr>
      </w:pPr>
    </w:p>
    <w:p w:rsidR="00AD6BFC" w:rsidRDefault="00AD6BFC" w:rsidP="00AD6BFC">
      <w:pPr>
        <w:pStyle w:val="BodyText"/>
        <w:spacing w:before="2"/>
        <w:ind w:left="767" w:hanging="677"/>
        <w:rPr>
          <w:spacing w:val="-4"/>
          <w:w w:val="105"/>
        </w:rPr>
      </w:pPr>
    </w:p>
    <w:p w:rsidR="00AD6BFC" w:rsidRDefault="00AD6BFC" w:rsidP="00AD6BFC">
      <w:pPr>
        <w:pStyle w:val="BodyText"/>
        <w:spacing w:before="2"/>
        <w:ind w:left="767" w:hanging="677"/>
        <w:rPr>
          <w:spacing w:val="-4"/>
          <w:w w:val="105"/>
        </w:rPr>
      </w:pPr>
      <w:r>
        <w:rPr>
          <w:spacing w:val="-4"/>
          <w:w w:val="105"/>
        </w:rPr>
        <w:t>Signed Minutes on File</w:t>
      </w:r>
    </w:p>
    <w:p w:rsidR="00AD6BFC" w:rsidRDefault="00AD6BFC" w:rsidP="00AD6BFC">
      <w:pPr>
        <w:pStyle w:val="BodyText"/>
        <w:spacing w:before="2"/>
        <w:ind w:left="767" w:hanging="677"/>
        <w:rPr>
          <w:spacing w:val="-4"/>
          <w:w w:val="105"/>
        </w:rPr>
      </w:pPr>
      <w:bookmarkStart w:id="0" w:name="_GoBack"/>
      <w:bookmarkEnd w:id="0"/>
    </w:p>
    <w:p w:rsidR="00AD6BFC" w:rsidRDefault="00AD6BFC" w:rsidP="00AD6BFC">
      <w:pPr>
        <w:pStyle w:val="BodyText"/>
        <w:spacing w:before="2"/>
        <w:ind w:left="767" w:hanging="677"/>
        <w:rPr>
          <w:spacing w:val="-4"/>
          <w:w w:val="105"/>
        </w:rPr>
      </w:pPr>
      <w:r>
        <w:rPr>
          <w:spacing w:val="-4"/>
          <w:w w:val="105"/>
        </w:rPr>
        <w:t>Mrs. Karen Sindel, Secretary</w:t>
      </w:r>
    </w:p>
    <w:p w:rsidR="00AD6BFC" w:rsidRDefault="00AD6BFC" w:rsidP="00AD6BFC">
      <w:pPr>
        <w:pStyle w:val="BodyText"/>
        <w:spacing w:before="2"/>
        <w:ind w:left="767" w:hanging="677"/>
        <w:rPr>
          <w:spacing w:val="-4"/>
          <w:w w:val="105"/>
        </w:rPr>
      </w:pPr>
      <w:r>
        <w:rPr>
          <w:spacing w:val="-4"/>
          <w:w w:val="105"/>
        </w:rPr>
        <w:t>Respectfully submitted</w:t>
      </w:r>
    </w:p>
    <w:p w:rsidR="00AD6BFC" w:rsidRDefault="00AD6BFC" w:rsidP="00AD6BFC">
      <w:pPr>
        <w:pStyle w:val="BodyText"/>
        <w:spacing w:before="2"/>
        <w:ind w:left="767" w:hanging="677"/>
      </w:pPr>
      <w:r>
        <w:rPr>
          <w:spacing w:val="-4"/>
          <w:w w:val="105"/>
        </w:rPr>
        <w:t xml:space="preserve">Karen Sindel </w:t>
      </w:r>
    </w:p>
    <w:p w:rsidR="009120AA" w:rsidRDefault="009120AA">
      <w:pPr>
        <w:pStyle w:val="BodyText"/>
        <w:spacing w:before="70"/>
      </w:pPr>
    </w:p>
    <w:sectPr w:rsidR="009120AA">
      <w:type w:val="continuous"/>
      <w:pgSz w:w="12230" w:h="1582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0AA"/>
    <w:rsid w:val="009120AA"/>
    <w:rsid w:val="00A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2164"/>
  <w15:docId w15:val="{283D2B48-99C2-40C6-9DA0-B9D4736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2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Escambia County BoCC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2025-06-18T16:33:00Z</dcterms:created>
  <dcterms:modified xsi:type="dcterms:W3CDTF">2025-06-18T16:35:00Z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2025-06-18T00:00:00Z</vt:filetime>
  </property>
  <property fmtid="{D5CDD505-2E9C-101B-9397-08002B2CF9AE}" pid="5" name="MetadataDate">
    <vt:lpwstr>D:20250618103210-06'00'</vt:lpwstr>
  </property>
  <property fmtid="{D5CDD505-2E9C-101B-9397-08002B2CF9AE}" pid="6" name="Producer">
    <vt:lpwstr>PFU PDF Library 2.0.0</vt:lpwstr>
  </property>
</Properties>
</file>